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15"/>
        </w:rPr>
      </w:pPr>
    </w:p>
    <w:p>
      <w:pPr>
        <w:spacing w:after="0"/>
        <w:rPr>
          <w:rFonts w:ascii="Times New Roman"/>
          <w:sz w:val="15"/>
        </w:rPr>
        <w:sectPr>
          <w:type w:val="continuous"/>
          <w:pgSz w:w="12240" w:h="15840"/>
          <w:pgMar w:top="260" w:bottom="280" w:left="1060" w:right="1500"/>
        </w:sectPr>
      </w:pPr>
    </w:p>
    <w:p>
      <w:pPr>
        <w:spacing w:line="142" w:lineRule="exact" w:before="95"/>
        <w:ind w:left="602" w:righ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740663</wp:posOffset>
            </wp:positionH>
            <wp:positionV relativeFrom="paragraph">
              <wp:posOffset>62800</wp:posOffset>
            </wp:positionV>
            <wp:extent cx="82296" cy="37033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891539</wp:posOffset>
            </wp:positionH>
            <wp:positionV relativeFrom="paragraph">
              <wp:posOffset>-24067</wp:posOffset>
            </wp:positionV>
            <wp:extent cx="100584" cy="4572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51.919998pt;margin-top:3.864932pt;width:98.65pt;height:23.05pt;mso-position-horizontal-relative:page;mso-position-vertical-relative:paragraph;z-index:15731712" coordorigin="3038,77" coordsize="1973,461">
            <v:shape style="position:absolute;left:3038;top:77;width:1973;height:101" type="#_x0000_t75" stroked="false">
              <v:imagedata r:id="rId7" o:title=""/>
            </v:shape>
            <v:shape style="position:absolute;left:3038;top:214;width:1793;height:324" type="#_x0000_t75" stroked="false">
              <v:imagedata r:id="rId8" o:title=""/>
            </v:shape>
            <w10:wrap type="none"/>
          </v:group>
        </w:pict>
      </w:r>
      <w:r>
        <w:rPr>
          <w:w w:val="95"/>
          <w:sz w:val="15"/>
        </w:rPr>
        <w:t>GOB1ERNO</w:t>
      </w:r>
      <w:r>
        <w:rPr>
          <w:spacing w:val="2"/>
          <w:w w:val="95"/>
          <w:sz w:val="15"/>
        </w:rPr>
        <w:t> </w:t>
      </w:r>
      <w:r>
        <w:rPr>
          <w:w w:val="95"/>
          <w:sz w:val="15"/>
        </w:rPr>
        <w:t>r/e</w:t>
      </w:r>
    </w:p>
    <w:p>
      <w:pPr>
        <w:spacing w:line="273" w:lineRule="exact" w:before="0"/>
        <w:ind w:left="592" w:right="0" w:firstLine="0"/>
        <w:jc w:val="left"/>
        <w:rPr>
          <w:sz w:val="17"/>
        </w:rPr>
      </w:pPr>
      <w:r>
        <w:rPr>
          <w:spacing w:val="-133"/>
          <w:w w:val="91"/>
          <w:position w:val="8"/>
          <w:sz w:val="20"/>
        </w:rPr>
        <w:t>G</w:t>
      </w:r>
      <w:r>
        <w:rPr>
          <w:color w:val="0C0C0C"/>
          <w:w w:val="91"/>
          <w:sz w:val="17"/>
        </w:rPr>
        <w:t>..</w:t>
      </w:r>
      <w:r>
        <w:rPr>
          <w:color w:val="0C0C0C"/>
          <w:spacing w:val="-2"/>
          <w:sz w:val="17"/>
        </w:rPr>
        <w:t> </w:t>
      </w:r>
      <w:r>
        <w:rPr>
          <w:spacing w:val="-98"/>
          <w:w w:val="91"/>
          <w:position w:val="8"/>
          <w:sz w:val="20"/>
        </w:rPr>
        <w:t>U</w:t>
      </w:r>
      <w:r>
        <w:rPr>
          <w:spacing w:val="-1"/>
          <w:w w:val="111"/>
          <w:sz w:val="17"/>
        </w:rPr>
        <w:t>.</w:t>
      </w:r>
      <w:r>
        <w:rPr>
          <w:spacing w:val="-8"/>
          <w:w w:val="111"/>
          <w:sz w:val="17"/>
        </w:rPr>
        <w:t>.</w:t>
      </w:r>
      <w:r>
        <w:rPr>
          <w:spacing w:val="-115"/>
          <w:w w:val="91"/>
          <w:position w:val="8"/>
          <w:sz w:val="20"/>
        </w:rPr>
        <w:t>A</w:t>
      </w:r>
      <w:r>
        <w:rPr>
          <w:spacing w:val="-1"/>
          <w:w w:val="111"/>
          <w:sz w:val="17"/>
        </w:rPr>
        <w:t>..</w:t>
      </w:r>
      <w:r>
        <w:rPr>
          <w:spacing w:val="-43"/>
          <w:w w:val="111"/>
          <w:sz w:val="17"/>
        </w:rPr>
        <w:t>.</w:t>
      </w:r>
      <w:r>
        <w:rPr>
          <w:spacing w:val="-69"/>
          <w:w w:val="91"/>
          <w:position w:val="8"/>
          <w:sz w:val="20"/>
        </w:rPr>
        <w:t>T</w:t>
      </w:r>
      <w:r>
        <w:rPr>
          <w:spacing w:val="-1"/>
          <w:w w:val="111"/>
          <w:sz w:val="17"/>
        </w:rPr>
        <w:t>.</w:t>
      </w:r>
      <w:r>
        <w:rPr>
          <w:spacing w:val="-37"/>
          <w:w w:val="111"/>
          <w:sz w:val="17"/>
        </w:rPr>
        <w:t>.</w:t>
      </w:r>
      <w:r>
        <w:rPr>
          <w:spacing w:val="-86"/>
          <w:w w:val="91"/>
          <w:position w:val="8"/>
          <w:sz w:val="20"/>
        </w:rPr>
        <w:t>E</w:t>
      </w:r>
      <w:r>
        <w:rPr>
          <w:spacing w:val="-1"/>
          <w:w w:val="111"/>
          <w:sz w:val="17"/>
        </w:rPr>
        <w:t>.</w:t>
      </w:r>
      <w:r>
        <w:rPr>
          <w:spacing w:val="-20"/>
          <w:w w:val="111"/>
          <w:sz w:val="17"/>
        </w:rPr>
        <w:t>.</w:t>
      </w:r>
      <w:r>
        <w:rPr>
          <w:spacing w:val="-99"/>
          <w:w w:val="91"/>
          <w:position w:val="8"/>
          <w:sz w:val="20"/>
        </w:rPr>
        <w:t>M</w:t>
      </w:r>
      <w:r>
        <w:rPr>
          <w:spacing w:val="-1"/>
          <w:w w:val="108"/>
          <w:sz w:val="17"/>
        </w:rPr>
        <w:t>.</w:t>
      </w:r>
      <w:r>
        <w:rPr>
          <w:spacing w:val="-4"/>
          <w:w w:val="108"/>
          <w:sz w:val="17"/>
        </w:rPr>
        <w:t>.</w:t>
      </w:r>
      <w:r>
        <w:rPr>
          <w:spacing w:val="-119"/>
          <w:w w:val="91"/>
          <w:position w:val="8"/>
          <w:sz w:val="20"/>
        </w:rPr>
        <w:t>A</w:t>
      </w:r>
      <w:r>
        <w:rPr>
          <w:spacing w:val="-1"/>
          <w:w w:val="108"/>
          <w:sz w:val="17"/>
        </w:rPr>
        <w:t>..</w:t>
      </w:r>
      <w:r>
        <w:rPr>
          <w:spacing w:val="-35"/>
          <w:w w:val="108"/>
          <w:sz w:val="17"/>
        </w:rPr>
        <w:t>.</w:t>
      </w:r>
      <w:r>
        <w:rPr>
          <w:spacing w:val="-17"/>
          <w:w w:val="91"/>
          <w:position w:val="8"/>
          <w:sz w:val="20"/>
        </w:rPr>
        <w:t>I</w:t>
      </w:r>
      <w:r>
        <w:rPr>
          <w:spacing w:val="-36"/>
          <w:w w:val="108"/>
          <w:sz w:val="17"/>
        </w:rPr>
        <w:t>.</w:t>
      </w:r>
      <w:r>
        <w:rPr>
          <w:spacing w:val="-16"/>
          <w:w w:val="91"/>
          <w:position w:val="8"/>
          <w:sz w:val="20"/>
        </w:rPr>
        <w:t>.</w:t>
      </w:r>
      <w:r>
        <w:rPr>
          <w:spacing w:val="-36"/>
          <w:w w:val="108"/>
          <w:sz w:val="17"/>
        </w:rPr>
        <w:t>.</w:t>
      </w:r>
      <w:r>
        <w:rPr>
          <w:spacing w:val="-86"/>
          <w:w w:val="91"/>
          <w:position w:val="8"/>
          <w:sz w:val="20"/>
        </w:rPr>
        <w:t>A</w:t>
      </w:r>
      <w:r>
        <w:rPr>
          <w:spacing w:val="-1"/>
          <w:w w:val="108"/>
          <w:sz w:val="17"/>
        </w:rPr>
        <w:t>..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08"/>
        <w:ind w:left="824"/>
      </w:pPr>
      <w:r>
        <w:rPr/>
        <w:t>Licenciado</w:t>
      </w:r>
    </w:p>
    <w:p>
      <w:pPr>
        <w:spacing w:before="8"/>
        <w:ind w:left="814" w:right="0" w:firstLine="0"/>
        <w:jc w:val="left"/>
        <w:rPr>
          <w:sz w:val="21"/>
        </w:rPr>
      </w:pPr>
      <w:r>
        <w:rPr>
          <w:w w:val="110"/>
          <w:sz w:val="21"/>
        </w:rPr>
        <w:t>Ivan</w:t>
      </w:r>
      <w:r>
        <w:rPr>
          <w:spacing w:val="-3"/>
          <w:w w:val="110"/>
          <w:sz w:val="21"/>
        </w:rPr>
        <w:t> </w:t>
      </w:r>
      <w:r>
        <w:rPr>
          <w:w w:val="110"/>
          <w:sz w:val="21"/>
        </w:rPr>
        <w:t>Alejandro</w:t>
      </w:r>
      <w:r>
        <w:rPr>
          <w:spacing w:val="2"/>
          <w:w w:val="110"/>
          <w:sz w:val="21"/>
        </w:rPr>
        <w:t> </w:t>
      </w:r>
      <w:r>
        <w:rPr>
          <w:w w:val="110"/>
          <w:sz w:val="21"/>
        </w:rPr>
        <w:t>Enriquez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Méndez</w:t>
      </w:r>
    </w:p>
    <w:p>
      <w:pPr>
        <w:spacing w:line="242" w:lineRule="auto" w:before="11"/>
        <w:ind w:left="816" w:right="0" w:firstLine="7"/>
        <w:jc w:val="left"/>
        <w:rPr>
          <w:sz w:val="22"/>
        </w:rPr>
      </w:pPr>
      <w:r>
        <w:rPr>
          <w:w w:val="105"/>
          <w:sz w:val="21"/>
        </w:rPr>
        <w:t>Unidad</w:t>
      </w:r>
      <w:r>
        <w:rPr>
          <w:spacing w:val="32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31"/>
          <w:w w:val="105"/>
          <w:sz w:val="21"/>
        </w:rPr>
        <w:t> </w:t>
      </w:r>
      <w:r>
        <w:rPr>
          <w:w w:val="105"/>
          <w:sz w:val="21"/>
        </w:rPr>
        <w:t>Acceso</w:t>
      </w:r>
      <w:r>
        <w:rPr>
          <w:spacing w:val="46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32"/>
          <w:w w:val="105"/>
          <w:sz w:val="21"/>
        </w:rPr>
        <w:t> </w:t>
      </w:r>
      <w:r>
        <w:rPr>
          <w:w w:val="105"/>
          <w:sz w:val="21"/>
        </w:rPr>
        <w:t>la</w:t>
      </w:r>
      <w:r>
        <w:rPr>
          <w:spacing w:val="14"/>
          <w:w w:val="105"/>
          <w:sz w:val="21"/>
        </w:rPr>
        <w:t> </w:t>
      </w:r>
      <w:r>
        <w:rPr>
          <w:w w:val="105"/>
          <w:sz w:val="21"/>
        </w:rPr>
        <w:t>Información</w:t>
      </w:r>
      <w:r>
        <w:rPr>
          <w:spacing w:val="39"/>
          <w:w w:val="105"/>
          <w:sz w:val="21"/>
        </w:rPr>
        <w:t> </w:t>
      </w:r>
      <w:r>
        <w:rPr>
          <w:w w:val="105"/>
          <w:sz w:val="21"/>
        </w:rPr>
        <w:t>Pública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Dirección General de Correos y Telégrafos</w:t>
      </w:r>
      <w:r>
        <w:rPr>
          <w:spacing w:val="1"/>
          <w:w w:val="105"/>
          <w:sz w:val="21"/>
        </w:rPr>
        <w:t> </w:t>
      </w:r>
      <w:r>
        <w:rPr>
          <w:w w:val="105"/>
          <w:sz w:val="22"/>
        </w:rPr>
        <w:t>Presente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0"/>
        <w:ind w:left="809" w:right="0" w:firstLine="0"/>
        <w:jc w:val="left"/>
        <w:rPr>
          <w:sz w:val="21"/>
        </w:rPr>
      </w:pPr>
      <w:r>
        <w:rPr>
          <w:sz w:val="21"/>
        </w:rPr>
        <w:t>Estimado</w:t>
      </w:r>
      <w:r>
        <w:rPr>
          <w:spacing w:val="36"/>
          <w:sz w:val="21"/>
        </w:rPr>
        <w:t> </w:t>
      </w:r>
      <w:r>
        <w:rPr>
          <w:sz w:val="21"/>
        </w:rPr>
        <w:t>licenciado</w:t>
      </w:r>
      <w:r>
        <w:rPr>
          <w:spacing w:val="20"/>
          <w:sz w:val="21"/>
        </w:rPr>
        <w:t> </w:t>
      </w:r>
      <w:r>
        <w:rPr>
          <w:sz w:val="21"/>
        </w:rPr>
        <w:t>Enriquez: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52" w:lineRule="exact" w:before="190"/>
        <w:ind w:left="106"/>
      </w:pPr>
      <w:r>
        <w:rPr>
          <w:w w:val="95"/>
        </w:rPr>
        <w:t>Oficio</w:t>
      </w:r>
      <w:r>
        <w:rPr>
          <w:spacing w:val="123"/>
        </w:rPr>
        <w:t> </w:t>
      </w:r>
      <w:r>
        <w:rPr>
          <w:w w:val="95"/>
        </w:rPr>
        <w:t>DGCT-DA-SC-162-2023/LJHG-mjdt</w:t>
      </w:r>
    </w:p>
    <w:p>
      <w:pPr>
        <w:pStyle w:val="BodyText"/>
        <w:spacing w:line="252" w:lineRule="exact"/>
        <w:ind w:left="890"/>
      </w:pPr>
      <w:r>
        <w:rPr>
          <w:spacing w:val="-1"/>
        </w:rPr>
        <w:t>Guatemala, 01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agosto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2023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4"/>
        </w:rPr>
      </w:pPr>
    </w:p>
    <w:p>
      <w:pPr>
        <w:spacing w:line="167" w:lineRule="exact" w:before="0"/>
        <w:ind w:left="1178" w:right="0" w:firstLine="0"/>
        <w:jc w:val="left"/>
        <w:rPr>
          <w:sz w:val="15"/>
        </w:rPr>
      </w:pPr>
      <w:r>
        <w:rPr>
          <w:w w:val="75"/>
          <w:sz w:val="15"/>
        </w:rPr>
        <w:t>DIRE¢CIÓf4</w:t>
      </w:r>
      <w:r>
        <w:rPr>
          <w:spacing w:val="23"/>
          <w:sz w:val="15"/>
        </w:rPr>
        <w:t> </w:t>
      </w:r>
      <w:r>
        <w:rPr>
          <w:w w:val="75"/>
          <w:sz w:val="15"/>
        </w:rPr>
        <w:t>GENER/\t</w:t>
      </w:r>
      <w:r>
        <w:rPr>
          <w:spacing w:val="28"/>
          <w:sz w:val="15"/>
        </w:rPr>
        <w:t> </w:t>
      </w:r>
      <w:r>
        <w:rPr>
          <w:w w:val="75"/>
          <w:sz w:val="15"/>
        </w:rPr>
        <w:t>DE</w:t>
      </w:r>
      <w:r>
        <w:rPr>
          <w:spacing w:val="11"/>
          <w:w w:val="75"/>
          <w:sz w:val="15"/>
        </w:rPr>
        <w:t> </w:t>
      </w:r>
      <w:r>
        <w:rPr>
          <w:w w:val="75"/>
          <w:sz w:val="15"/>
        </w:rPr>
        <w:t>CORREOS</w:t>
      </w:r>
      <w:r>
        <w:rPr>
          <w:spacing w:val="29"/>
          <w:sz w:val="15"/>
        </w:rPr>
        <w:t> </w:t>
      </w:r>
      <w:r>
        <w:rPr>
          <w:w w:val="75"/>
          <w:sz w:val="15"/>
        </w:rPr>
        <w:t>Y</w:t>
      </w:r>
      <w:r>
        <w:rPr>
          <w:spacing w:val="8"/>
          <w:w w:val="75"/>
          <w:sz w:val="15"/>
        </w:rPr>
        <w:t> </w:t>
      </w:r>
      <w:r>
        <w:rPr>
          <w:w w:val="75"/>
          <w:sz w:val="15"/>
        </w:rPr>
        <w:t>T?LÉGRAFO$</w:t>
      </w:r>
    </w:p>
    <w:p>
      <w:pPr>
        <w:spacing w:line="155" w:lineRule="exact" w:before="0"/>
        <w:ind w:left="1188" w:right="0" w:firstLine="0"/>
        <w:jc w:val="left"/>
        <w:rPr>
          <w:sz w:val="14"/>
        </w:rPr>
      </w:pPr>
      <w:r>
        <w:rPr>
          <w:color w:val="0F0F0F"/>
          <w:w w:val="90"/>
          <w:sz w:val="14"/>
        </w:rPr>
        <w:t>u</w:t>
      </w:r>
      <w:r>
        <w:rPr>
          <w:w w:val="90"/>
          <w:sz w:val="14"/>
        </w:rPr>
        <w:t>HIcAD</w:t>
      </w:r>
      <w:r>
        <w:rPr>
          <w:spacing w:val="21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22"/>
          <w:w w:val="90"/>
          <w:sz w:val="14"/>
        </w:rPr>
        <w:t> </w:t>
      </w:r>
      <w:r>
        <w:rPr>
          <w:w w:val="90"/>
          <w:sz w:val="14"/>
        </w:rPr>
        <w:t>ACCES</w:t>
      </w:r>
      <w:r>
        <w:rPr>
          <w:spacing w:val="-7"/>
          <w:w w:val="90"/>
          <w:sz w:val="14"/>
        </w:rPr>
        <w:t> </w:t>
      </w:r>
      <w:r>
        <w:rPr>
          <w:w w:val="90"/>
          <w:sz w:val="14"/>
        </w:rPr>
        <w:t>0</w:t>
      </w:r>
      <w:r>
        <w:rPr>
          <w:spacing w:val="46"/>
          <w:sz w:val="14"/>
        </w:rPr>
        <w:t> </w:t>
      </w:r>
      <w:r>
        <w:rPr>
          <w:w w:val="90"/>
          <w:sz w:val="14"/>
        </w:rPr>
        <w:t>A</w:t>
      </w:r>
      <w:r>
        <w:rPr>
          <w:spacing w:val="12"/>
          <w:w w:val="90"/>
          <w:sz w:val="14"/>
        </w:rPr>
        <w:t> </w:t>
      </w:r>
      <w:r>
        <w:rPr>
          <w:color w:val="151515"/>
          <w:w w:val="90"/>
          <w:sz w:val="14"/>
        </w:rPr>
        <w:t>LA</w:t>
      </w:r>
      <w:r>
        <w:rPr>
          <w:color w:val="151515"/>
          <w:spacing w:val="11"/>
          <w:w w:val="90"/>
          <w:sz w:val="14"/>
        </w:rPr>
        <w:t> </w:t>
      </w:r>
      <w:r>
        <w:rPr>
          <w:w w:val="90"/>
          <w:sz w:val="14"/>
        </w:rPr>
        <w:t>IfiroR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uACiba</w:t>
      </w:r>
      <w:r>
        <w:rPr>
          <w:spacing w:val="26"/>
          <w:w w:val="90"/>
          <w:sz w:val="14"/>
        </w:rPr>
        <w:t> </w:t>
      </w:r>
      <w:r>
        <w:rPr>
          <w:w w:val="90"/>
          <w:sz w:val="14"/>
        </w:rPr>
        <w:t>rú</w:t>
      </w:r>
      <w:r>
        <w:rPr>
          <w:spacing w:val="13"/>
          <w:w w:val="90"/>
          <w:sz w:val="14"/>
        </w:rPr>
        <w:t> </w:t>
      </w:r>
      <w:r>
        <w:rPr>
          <w:w w:val="90"/>
          <w:sz w:val="14"/>
        </w:rPr>
        <w:t>aLla</w:t>
      </w:r>
      <w:r>
        <w:rPr>
          <w:spacing w:val="-19"/>
          <w:w w:val="90"/>
          <w:sz w:val="14"/>
        </w:rPr>
        <w:t> </w:t>
      </w:r>
      <w:r>
        <w:rPr>
          <w:w w:val="90"/>
          <w:sz w:val="14"/>
        </w:rPr>
        <w:t>A</w:t>
      </w:r>
    </w:p>
    <w:p>
      <w:pPr>
        <w:pStyle w:val="BodyText"/>
        <w:ind w:left="1175" w:right="-15"/>
        <w:rPr>
          <w:sz w:val="20"/>
        </w:rPr>
      </w:pPr>
      <w:r>
        <w:rPr>
          <w:sz w:val="20"/>
        </w:rPr>
        <w:pict>
          <v:group style="width:154.1pt;height:80.650pt;mso-position-horizontal-relative:char;mso-position-vertical-relative:line" coordorigin="0,0" coordsize="3082,1613">
            <v:shape style="position:absolute;left:0;top:0;width:3082;height:1613" type="#_x0000_t75" stroked="false">
              <v:imagedata r:id="rId9" o:title=""/>
            </v:shape>
            <v:line style="position:absolute" from="626,1018" to="626,168" stroked="true" strokeweight=".72pt" strokecolor="#3b383b">
              <v:stroke dashstyle="solid"/>
            </v:line>
            <v:line style="position:absolute" from="2460,1018" to="2460,168" stroked="true" strokeweight=".72pt" strokecolor="#3b383b">
              <v:stroke dashstyle="solid"/>
            </v:line>
            <v:line style="position:absolute" from="619,175" to="2237,175" stroked="true" strokeweight=".72pt" strokecolor="#3b383b">
              <v:stroke dashstyle="solid"/>
            </v:line>
            <v:line style="position:absolute" from="619,1010" to="2467,1010" stroked="true" strokeweight=".72pt" strokecolor="#3b383b">
              <v:stroke dashstyle="solid"/>
            </v:lin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260" w:bottom="280" w:left="1060" w:right="1500"/>
          <w:cols w:num="2" w:equalWidth="0">
            <w:col w:w="5300" w:space="83"/>
            <w:col w:w="4297"/>
          </w:cols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3"/>
        <w:ind w:left="809"/>
        <w:jc w:val="both"/>
      </w:pPr>
      <w:r>
        <w:rPr>
          <w:w w:val="95"/>
        </w:rPr>
        <w:t>Reciba</w:t>
      </w:r>
      <w:r>
        <w:rPr>
          <w:spacing w:val="25"/>
          <w:w w:val="95"/>
        </w:rPr>
        <w:t> </w:t>
      </w:r>
      <w:r>
        <w:rPr>
          <w:w w:val="95"/>
        </w:rPr>
        <w:t>un</w:t>
      </w:r>
      <w:r>
        <w:rPr>
          <w:spacing w:val="18"/>
          <w:w w:val="95"/>
        </w:rPr>
        <w:t> </w:t>
      </w:r>
      <w:r>
        <w:rPr>
          <w:w w:val="95"/>
        </w:rPr>
        <w:t>cordial</w:t>
      </w:r>
      <w:r>
        <w:rPr>
          <w:spacing w:val="30"/>
          <w:w w:val="95"/>
        </w:rPr>
        <w:t> </w:t>
      </w:r>
      <w:r>
        <w:rPr>
          <w:w w:val="95"/>
        </w:rPr>
        <w:t>saludo,</w:t>
      </w:r>
      <w:r>
        <w:rPr>
          <w:spacing w:val="26"/>
          <w:w w:val="95"/>
        </w:rPr>
        <w:t> </w:t>
      </w:r>
      <w:r>
        <w:rPr>
          <w:w w:val="95"/>
        </w:rPr>
        <w:t>deseando</w:t>
      </w:r>
      <w:r>
        <w:rPr>
          <w:spacing w:val="22"/>
          <w:w w:val="95"/>
        </w:rPr>
        <w:t> </w:t>
      </w:r>
      <w:r>
        <w:rPr>
          <w:w w:val="95"/>
        </w:rPr>
        <w:t>que</w:t>
      </w:r>
      <w:r>
        <w:rPr>
          <w:spacing w:val="16"/>
          <w:w w:val="95"/>
        </w:rPr>
        <w:t> </w:t>
      </w:r>
      <w:r>
        <w:rPr>
          <w:w w:val="95"/>
        </w:rPr>
        <w:t>todas</w:t>
      </w:r>
      <w:r>
        <w:rPr>
          <w:spacing w:val="21"/>
          <w:w w:val="95"/>
        </w:rPr>
        <w:t> </w:t>
      </w:r>
      <w:r>
        <w:rPr>
          <w:w w:val="95"/>
        </w:rPr>
        <w:t>sus</w:t>
      </w:r>
      <w:r>
        <w:rPr>
          <w:spacing w:val="21"/>
          <w:w w:val="95"/>
        </w:rPr>
        <w:t> </w:t>
      </w:r>
      <w:r>
        <w:rPr>
          <w:w w:val="95"/>
        </w:rPr>
        <w:t>actividades</w:t>
      </w:r>
      <w:r>
        <w:rPr>
          <w:spacing w:val="42"/>
          <w:w w:val="95"/>
        </w:rPr>
        <w:t> </w:t>
      </w:r>
      <w:r>
        <w:rPr>
          <w:w w:val="95"/>
        </w:rPr>
        <w:t>se</w:t>
      </w:r>
      <w:r>
        <w:rPr>
          <w:spacing w:val="11"/>
          <w:w w:val="95"/>
        </w:rPr>
        <w:t> </w:t>
      </w:r>
      <w:r>
        <w:rPr>
          <w:w w:val="95"/>
        </w:rPr>
        <w:t>desarrollen</w:t>
      </w:r>
      <w:r>
        <w:rPr>
          <w:spacing w:val="32"/>
          <w:w w:val="95"/>
        </w:rPr>
        <w:t> </w:t>
      </w:r>
      <w:r>
        <w:rPr>
          <w:w w:val="95"/>
        </w:rPr>
        <w:t>con</w:t>
      </w:r>
      <w:r>
        <w:rPr>
          <w:spacing w:val="7"/>
          <w:w w:val="95"/>
        </w:rPr>
        <w:t> </w:t>
      </w:r>
      <w:r>
        <w:rPr>
          <w:w w:val="95"/>
        </w:rPr>
        <w:t>éxito.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803" w:right="134" w:firstLine="5"/>
        <w:jc w:val="both"/>
      </w:pPr>
      <w:r>
        <w:rPr/>
        <w:t>Por este medio me dirijo a usted en respuesta </w:t>
      </w:r>
      <w:r>
        <w:rPr>
          <w:color w:val="0F0F0F"/>
        </w:rPr>
        <w:t>a </w:t>
      </w:r>
      <w:r>
        <w:rPr/>
        <w:t>lo solicitado mediante Hoja de Trámite</w:t>
      </w:r>
      <w:r>
        <w:rPr>
          <w:spacing w:val="1"/>
        </w:rPr>
        <w:t> </w:t>
      </w:r>
      <w:r>
        <w:rPr/>
        <w:t>No. DGCT-0047-2020, por medio de la cual se remite el OFICIO CIRCULAR DV-038-</w:t>
      </w:r>
      <w:r>
        <w:rPr>
          <w:spacing w:val="1"/>
        </w:rPr>
        <w:t> </w:t>
      </w:r>
      <w:r>
        <w:rPr>
          <w:w w:val="95"/>
        </w:rPr>
        <w:t>2020/RJ L/OM/br</w:t>
      </w:r>
      <w:r>
        <w:rPr>
          <w:spacing w:val="1"/>
          <w:w w:val="95"/>
        </w:rPr>
        <w:t> </w:t>
      </w:r>
      <w:r>
        <w:rPr>
          <w:w w:val="95"/>
        </w:rPr>
        <w:t>de fecha</w:t>
      </w:r>
      <w:r>
        <w:rPr>
          <w:spacing w:val="1"/>
          <w:w w:val="95"/>
        </w:rPr>
        <w:t> </w:t>
      </w:r>
      <w:r>
        <w:rPr>
          <w:w w:val="95"/>
        </w:rPr>
        <w:t>diecinueve</w:t>
      </w:r>
      <w:r>
        <w:rPr>
          <w:spacing w:val="1"/>
          <w:w w:val="95"/>
        </w:rPr>
        <w:t> </w:t>
      </w:r>
      <w:r>
        <w:rPr>
          <w:w w:val="95"/>
        </w:rPr>
        <w:t>de febrero del año dos </w:t>
      </w:r>
      <w:r>
        <w:rPr>
          <w:color w:val="080808"/>
          <w:w w:val="95"/>
        </w:rPr>
        <w:t>mil </w:t>
      </w:r>
      <w:r>
        <w:rPr>
          <w:w w:val="95"/>
        </w:rPr>
        <w:t>veinte,</w:t>
      </w:r>
      <w:r>
        <w:rPr>
          <w:spacing w:val="1"/>
          <w:w w:val="95"/>
        </w:rPr>
        <w:t> </w:t>
      </w:r>
      <w:r>
        <w:rPr>
          <w:w w:val="95"/>
        </w:rPr>
        <w:t>enviado</w:t>
      </w:r>
      <w:r>
        <w:rPr>
          <w:spacing w:val="1"/>
          <w:w w:val="95"/>
        </w:rPr>
        <w:t> </w:t>
      </w:r>
      <w:r>
        <w:rPr>
          <w:w w:val="95"/>
        </w:rPr>
        <w:t>por el</w:t>
      </w:r>
      <w:r>
        <w:rPr>
          <w:spacing w:val="1"/>
          <w:w w:val="95"/>
        </w:rPr>
        <w:t> </w:t>
      </w:r>
      <w:r>
        <w:rPr/>
        <w:t>Viceministro</w:t>
      </w:r>
      <w:r>
        <w:rPr>
          <w:spacing w:val="1"/>
        </w:rPr>
        <w:t> </w:t>
      </w:r>
      <w:r>
        <w:rPr/>
        <w:t>de Comunicaciones del Ministerio</w:t>
      </w:r>
      <w:r>
        <w:rPr>
          <w:spacing w:val="1"/>
        </w:rPr>
        <w:t> </w:t>
      </w:r>
      <w:r>
        <w:rPr/>
        <w:t>de Comunicaciones, Infraestructura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Vivienda,</w:t>
      </w:r>
      <w:r>
        <w:rPr>
          <w:spacing w:val="21"/>
        </w:rPr>
        <w:t> </w:t>
      </w:r>
      <w:r>
        <w:rPr/>
        <w:t>mismo</w:t>
      </w:r>
      <w:r>
        <w:rPr>
          <w:spacing w:val="6"/>
        </w:rPr>
        <w:t> </w:t>
      </w:r>
      <w:r>
        <w:rPr/>
        <w:t>en el</w:t>
      </w:r>
      <w:r>
        <w:rPr>
          <w:spacing w:val="-8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1"/>
        </w:rPr>
        <w:t> </w:t>
      </w:r>
      <w:r>
        <w:rPr/>
        <w:t>requiere</w:t>
      </w:r>
      <w:r>
        <w:rPr>
          <w:spacing w:val="12"/>
        </w:rPr>
        <w:t> </w:t>
      </w:r>
      <w:r>
        <w:rPr/>
        <w:t>informe</w:t>
      </w:r>
      <w:r>
        <w:rPr>
          <w:spacing w:val="4"/>
        </w:rPr>
        <w:t> </w:t>
      </w:r>
      <w:r>
        <w:rPr/>
        <w:t>mensual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actividades.</w:t>
      </w:r>
    </w:p>
    <w:p>
      <w:pPr>
        <w:pStyle w:val="BodyText"/>
        <w:rPr>
          <w:sz w:val="23"/>
        </w:rPr>
      </w:pPr>
    </w:p>
    <w:p>
      <w:pPr>
        <w:pStyle w:val="BodyText"/>
        <w:spacing w:line="228" w:lineRule="auto"/>
        <w:ind w:left="788" w:right="142" w:firstLine="5"/>
        <w:jc w:val="both"/>
      </w:pPr>
      <w:r>
        <w:rPr/>
        <w:t>En respuesta a lo requerido en el numeral 3, puntos sexto y séptimo y; de conformidad </w:t>
      </w:r>
      <w:r>
        <w:rPr>
          <w:color w:val="070707"/>
        </w:rPr>
        <w:t>a</w:t>
      </w:r>
      <w:r>
        <w:rPr>
          <w:color w:val="070707"/>
          <w:spacing w:val="1"/>
        </w:rPr>
        <w:t> </w:t>
      </w:r>
      <w:r>
        <w:rPr/>
        <w:t>lo regulado de acuerdo a la Ley de Acceso a la Información Pública, en su artículo 10</w:t>
      </w:r>
      <w:r>
        <w:rPr>
          <w:spacing w:val="1"/>
        </w:rPr>
        <w:t> </w:t>
      </w:r>
      <w:r>
        <w:rPr>
          <w:position w:val="4"/>
          <w:sz w:val="21"/>
        </w:rPr>
        <w:t>denominado</w:t>
      </w:r>
      <w:r>
        <w:rPr>
          <w:spacing w:val="58"/>
          <w:position w:val="4"/>
          <w:sz w:val="21"/>
        </w:rPr>
        <w:t> </w:t>
      </w:r>
      <w:r>
        <w:rPr>
          <w:sz w:val="21"/>
        </w:rPr>
        <w:t>"Información</w:t>
      </w:r>
      <w:r>
        <w:rPr>
          <w:spacing w:val="58"/>
          <w:sz w:val="21"/>
        </w:rPr>
        <w:t> </w:t>
      </w:r>
      <w:r>
        <w:rPr>
          <w:sz w:val="21"/>
        </w:rPr>
        <w:t>pública</w:t>
      </w:r>
      <w:r>
        <w:rPr>
          <w:spacing w:val="59"/>
          <w:sz w:val="21"/>
        </w:rPr>
        <w:t> </w:t>
      </w:r>
      <w:r>
        <w:rPr>
          <w:sz w:val="21"/>
        </w:rPr>
        <w:t>de</w:t>
      </w:r>
      <w:r>
        <w:rPr>
          <w:spacing w:val="58"/>
          <w:sz w:val="21"/>
        </w:rPr>
        <w:t> </w:t>
      </w:r>
      <w:r>
        <w:rPr>
          <w:sz w:val="21"/>
        </w:rPr>
        <w:t>oficio",</w:t>
      </w:r>
      <w:r>
        <w:rPr>
          <w:spacing w:val="58"/>
          <w:sz w:val="21"/>
        </w:rPr>
        <w:t> </w:t>
      </w:r>
      <w:r>
        <w:rPr>
          <w:sz w:val="21"/>
        </w:rPr>
        <w:t>específicamente en</w:t>
      </w:r>
      <w:r>
        <w:rPr>
          <w:spacing w:val="59"/>
          <w:sz w:val="21"/>
        </w:rPr>
        <w:t> </w:t>
      </w:r>
      <w:r>
        <w:rPr>
          <w:sz w:val="21"/>
        </w:rPr>
        <w:t>su numeral</w:t>
      </w:r>
      <w:r>
        <w:rPr>
          <w:spacing w:val="58"/>
          <w:sz w:val="21"/>
        </w:rPr>
        <w:t> </w:t>
      </w:r>
      <w:r>
        <w:rPr>
          <w:sz w:val="21"/>
        </w:rPr>
        <w:t>10, en</w:t>
      </w:r>
      <w:r>
        <w:rPr>
          <w:spacing w:val="58"/>
          <w:sz w:val="21"/>
        </w:rPr>
        <w:t> </w:t>
      </w:r>
      <w:r>
        <w:rPr>
          <w:sz w:val="21"/>
        </w:rPr>
        <w:t>el</w:t>
      </w:r>
      <w:r>
        <w:rPr>
          <w:spacing w:val="1"/>
          <w:sz w:val="21"/>
        </w:rPr>
        <w:t> </w:t>
      </w:r>
      <w:r>
        <w:rPr/>
        <w:t>cual de forma literal indica </w:t>
      </w:r>
      <w:r>
        <w:rPr>
          <w:color w:val="070707"/>
        </w:rPr>
        <w:t>lo </w:t>
      </w:r>
      <w:r>
        <w:rPr/>
        <w:t>siguiente "La información relacionada con los procesos de</w:t>
      </w:r>
      <w:r>
        <w:rPr>
          <w:spacing w:val="1"/>
        </w:rPr>
        <w:t> </w:t>
      </w:r>
      <w:r>
        <w:rPr/>
        <w:t>cotización y licitación para la adquisición de bienes que son utilizados para los programas</w:t>
      </w:r>
      <w:r>
        <w:rPr>
          <w:spacing w:val="-59"/>
        </w:rPr>
        <w:t> </w:t>
      </w:r>
      <w:r>
        <w:rPr>
          <w:position w:val="4"/>
        </w:rPr>
        <w:t>de</w:t>
      </w:r>
      <w:r>
        <w:rPr>
          <w:spacing w:val="-10"/>
          <w:position w:val="4"/>
        </w:rPr>
        <w:t> </w:t>
      </w:r>
      <w:r>
        <w:rPr/>
        <w:t>educación,</w:t>
      </w:r>
      <w:r>
        <w:rPr>
          <w:spacing w:val="4"/>
        </w:rPr>
        <w:t> </w:t>
      </w:r>
      <w:r>
        <w:rPr/>
        <w:t>salud,</w:t>
      </w:r>
      <w:r>
        <w:rPr>
          <w:spacing w:val="-6"/>
        </w:rPr>
        <w:t> </w:t>
      </w:r>
      <w:r>
        <w:rPr/>
        <w:t>seguridad,</w:t>
      </w:r>
      <w:r>
        <w:rPr>
          <w:spacing w:val="5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rural</w:t>
      </w:r>
      <w:r>
        <w:rPr>
          <w:spacing w:val="-7"/>
        </w:rPr>
        <w:t> </w:t>
      </w:r>
      <w:r>
        <w:rPr/>
        <w:t>y</w:t>
      </w:r>
      <w:r>
        <w:rPr>
          <w:spacing w:val="-13"/>
        </w:rPr>
        <w:t> </w:t>
      </w:r>
      <w:r>
        <w:rPr/>
        <w:t>todos</w:t>
      </w:r>
      <w:r>
        <w:rPr>
          <w:spacing w:val="-4"/>
        </w:rPr>
        <w:t> </w:t>
      </w:r>
      <w:r>
        <w:rPr/>
        <w:t>aquellos</w:t>
      </w:r>
      <w:r>
        <w:rPr>
          <w:spacing w:val="-8"/>
        </w:rPr>
        <w:t> </w:t>
      </w:r>
      <w:r>
        <w:rPr/>
        <w:t>que</w:t>
      </w:r>
      <w:r>
        <w:rPr>
          <w:spacing w:val="-4"/>
        </w:rPr>
        <w:t> </w:t>
      </w:r>
      <w:r>
        <w:rPr/>
        <w:t>tienen</w:t>
      </w:r>
      <w:r>
        <w:rPr>
          <w:spacing w:val="-6"/>
        </w:rPr>
        <w:t> </w:t>
      </w:r>
      <w:r>
        <w:rPr/>
        <w:t>dentro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sus</w:t>
      </w:r>
      <w:r>
        <w:rPr>
          <w:spacing w:val="-59"/>
        </w:rPr>
        <w:t> </w:t>
      </w:r>
      <w:r>
        <w:rPr/>
        <w:t>características</w:t>
      </w:r>
      <w:r>
        <w:rPr>
          <w:spacing w:val="-11"/>
        </w:rPr>
        <w:t> </w:t>
      </w:r>
      <w:r>
        <w:rPr/>
        <w:t>la</w:t>
      </w:r>
      <w:r>
        <w:rPr>
          <w:spacing w:val="-5"/>
        </w:rPr>
        <w:t> </w:t>
      </w:r>
      <w:r>
        <w:rPr/>
        <w:t>entrega</w:t>
      </w:r>
      <w:r>
        <w:rPr>
          <w:spacing w:val="-3"/>
        </w:rPr>
        <w:t> </w:t>
      </w:r>
      <w:r>
        <w:rPr/>
        <w:t>de</w:t>
      </w:r>
      <w:r>
        <w:rPr>
          <w:spacing w:val="-10"/>
        </w:rPr>
        <w:t> </w:t>
      </w:r>
      <w:r>
        <w:rPr/>
        <w:t>dichos</w:t>
      </w:r>
      <w:r>
        <w:rPr>
          <w:spacing w:val="-9"/>
        </w:rPr>
        <w:t> </w:t>
      </w:r>
      <w:r>
        <w:rPr/>
        <w:t>bienes</w:t>
      </w:r>
      <w:r>
        <w:rPr>
          <w:spacing w:val="1"/>
        </w:rPr>
        <w:t> </w:t>
      </w:r>
      <w:r>
        <w:rPr/>
        <w:t>a</w:t>
      </w:r>
      <w:r>
        <w:rPr>
          <w:spacing w:val="-9"/>
        </w:rPr>
        <w:t> </w:t>
      </w:r>
      <w:r>
        <w:rPr/>
        <w:t>beneficiarios</w:t>
      </w:r>
      <w:r>
        <w:rPr>
          <w:spacing w:val="7"/>
        </w:rPr>
        <w:t> </w:t>
      </w:r>
      <w:r>
        <w:rPr/>
        <w:t>directos</w:t>
      </w:r>
      <w:r>
        <w:rPr>
          <w:spacing w:val="5"/>
        </w:rPr>
        <w:t> </w:t>
      </w:r>
      <w:r>
        <w:rPr/>
        <w:t>o</w:t>
      </w:r>
      <w:r>
        <w:rPr>
          <w:spacing w:val="-10"/>
        </w:rPr>
        <w:t> </w:t>
      </w:r>
      <w:r>
        <w:rPr/>
        <w:t>indirectos,</w:t>
      </w:r>
      <w:r>
        <w:rPr>
          <w:spacing w:val="4"/>
        </w:rPr>
        <w:t> </w:t>
      </w:r>
      <w:r>
        <w:rPr/>
        <w:t>indicando</w:t>
      </w:r>
    </w:p>
    <w:p>
      <w:pPr>
        <w:spacing w:line="232" w:lineRule="auto" w:before="3"/>
        <w:ind w:left="779" w:right="155" w:firstLine="11"/>
        <w:jc w:val="both"/>
        <w:rPr>
          <w:sz w:val="22"/>
        </w:rPr>
      </w:pPr>
      <w:r>
        <w:rPr>
          <w:sz w:val="21"/>
        </w:rPr>
        <w:t>las  </w:t>
      </w:r>
      <w:r>
        <w:rPr>
          <w:spacing w:val="1"/>
          <w:sz w:val="21"/>
        </w:rPr>
        <w:t> </w:t>
      </w:r>
      <w:r>
        <w:rPr>
          <w:sz w:val="21"/>
        </w:rPr>
        <w:t>cantidades,  </w:t>
      </w:r>
      <w:r>
        <w:rPr>
          <w:spacing w:val="1"/>
          <w:sz w:val="21"/>
        </w:rPr>
        <w:t> </w:t>
      </w:r>
      <w:r>
        <w:rPr>
          <w:sz w:val="21"/>
        </w:rPr>
        <w:t>precios  </w:t>
      </w:r>
      <w:r>
        <w:rPr>
          <w:spacing w:val="1"/>
          <w:sz w:val="21"/>
        </w:rPr>
        <w:t> </w:t>
      </w:r>
      <w:r>
        <w:rPr>
          <w:sz w:val="21"/>
        </w:rPr>
        <w:t>unitarios,  </w:t>
      </w:r>
      <w:r>
        <w:rPr>
          <w:spacing w:val="1"/>
          <w:sz w:val="21"/>
        </w:rPr>
        <w:t> </w:t>
      </w:r>
      <w:r>
        <w:rPr>
          <w:sz w:val="21"/>
        </w:rPr>
        <w:t>los    montos,    los    renglones    presupuestarios</w:t>
      </w:r>
      <w:r>
        <w:rPr>
          <w:spacing w:val="1"/>
          <w:sz w:val="21"/>
        </w:rPr>
        <w:t> </w:t>
      </w:r>
      <w:r>
        <w:rPr>
          <w:position w:val="4"/>
          <w:sz w:val="21"/>
        </w:rPr>
        <w:t>corres </w:t>
      </w:r>
      <w:r>
        <w:rPr>
          <w:sz w:val="21"/>
        </w:rPr>
        <w:t>pondientes, las características de los proveedores, los detalles de los procesos de</w:t>
      </w:r>
      <w:r>
        <w:rPr>
          <w:spacing w:val="1"/>
          <w:sz w:val="21"/>
        </w:rPr>
        <w:t> </w:t>
      </w:r>
      <w:r>
        <w:rPr>
          <w:sz w:val="22"/>
        </w:rPr>
        <w:t>adjudicación y el contenido de los contratos”, me permito indicar que en el mes de julio</w:t>
      </w:r>
      <w:r>
        <w:rPr>
          <w:spacing w:val="1"/>
          <w:sz w:val="22"/>
        </w:rPr>
        <w:t> </w:t>
      </w:r>
      <w:r>
        <w:rPr>
          <w:sz w:val="22"/>
        </w:rPr>
        <w:t>del presente</w:t>
      </w:r>
      <w:r>
        <w:rPr>
          <w:spacing w:val="1"/>
          <w:sz w:val="22"/>
        </w:rPr>
        <w:t> </w:t>
      </w:r>
      <w:r>
        <w:rPr>
          <w:sz w:val="22"/>
        </w:rPr>
        <w:t>año no se realizaron</w:t>
      </w:r>
      <w:r>
        <w:rPr>
          <w:spacing w:val="61"/>
          <w:sz w:val="22"/>
        </w:rPr>
        <w:t> </w:t>
      </w:r>
      <w:r>
        <w:rPr>
          <w:sz w:val="22"/>
        </w:rPr>
        <w:t>compras</w:t>
      </w:r>
      <w:r>
        <w:rPr>
          <w:spacing w:val="61"/>
          <w:sz w:val="22"/>
        </w:rPr>
        <w:t> </w:t>
      </w:r>
      <w:r>
        <w:rPr>
          <w:sz w:val="22"/>
        </w:rPr>
        <w:t>bajo las modalidades</w:t>
      </w:r>
      <w:r>
        <w:rPr>
          <w:spacing w:val="61"/>
          <w:sz w:val="22"/>
        </w:rPr>
        <w:t> </w:t>
      </w:r>
      <w:r>
        <w:rPr>
          <w:sz w:val="22"/>
        </w:rPr>
        <w:t>de cotización</w:t>
      </w:r>
      <w:r>
        <w:rPr>
          <w:spacing w:val="61"/>
          <w:sz w:val="22"/>
        </w:rPr>
        <w:t> </w:t>
      </w:r>
      <w:r>
        <w:rPr>
          <w:sz w:val="22"/>
        </w:rPr>
        <w:t>pública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11"/>
          <w:sz w:val="22"/>
        </w:rPr>
        <w:t> </w:t>
      </w:r>
      <w:r>
        <w:rPr>
          <w:sz w:val="22"/>
        </w:rPr>
        <w:t>licitación</w:t>
      </w:r>
      <w:r>
        <w:rPr>
          <w:spacing w:val="15"/>
          <w:sz w:val="22"/>
        </w:rPr>
        <w:t> </w:t>
      </w:r>
      <w:r>
        <w:rPr>
          <w:sz w:val="22"/>
        </w:rPr>
        <w:t>pública.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4" w:lineRule="auto"/>
        <w:ind w:left="779" w:right="3458"/>
      </w:pPr>
      <w:r>
        <w:rPr/>
        <w:pict>
          <v:group style="position:absolute;margin-left:239.039993pt;margin-top:42.357868pt;width:171.4pt;height:135.75pt;mso-position-horizontal-relative:page;mso-position-vertical-relative:paragraph;z-index:-15786496" coordorigin="4781,847" coordsize="3428,2715">
            <v:shape style="position:absolute;left:4780;top:847;width:3428;height:2715" type="#_x0000_t75" stroked="false">
              <v:imagedata r:id="rId10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738;top:2532;width:216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75"/>
                        <w:sz w:val="19"/>
                      </w:rPr>
                      <w:t>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Sin</w:t>
      </w:r>
      <w:r>
        <w:rPr>
          <w:spacing w:val="14"/>
        </w:rPr>
        <w:t> </w:t>
      </w:r>
      <w:r>
        <w:rPr/>
        <w:t>otro</w:t>
      </w:r>
      <w:r>
        <w:rPr>
          <w:spacing w:val="15"/>
        </w:rPr>
        <w:t> </w:t>
      </w:r>
      <w:r>
        <w:rPr/>
        <w:t>particular,</w:t>
      </w:r>
      <w:r>
        <w:rPr>
          <w:spacing w:val="10"/>
        </w:rPr>
        <w:t> </w:t>
      </w:r>
      <w:r>
        <w:rPr/>
        <w:t>me</w:t>
      </w:r>
      <w:r>
        <w:rPr>
          <w:spacing w:val="19"/>
        </w:rPr>
        <w:t> </w:t>
      </w:r>
      <w:r>
        <w:rPr/>
        <w:t>suscribo</w:t>
      </w:r>
      <w:r>
        <w:rPr>
          <w:spacing w:val="25"/>
        </w:rPr>
        <w:t> </w:t>
      </w:r>
      <w:r>
        <w:rPr/>
        <w:t>de</w:t>
      </w:r>
      <w:r>
        <w:rPr>
          <w:spacing w:val="11"/>
        </w:rPr>
        <w:t> </w:t>
      </w:r>
      <w:r>
        <w:rPr/>
        <w:t>usted.</w:t>
      </w:r>
      <w:r>
        <w:rPr>
          <w:spacing w:val="-58"/>
        </w:rPr>
        <w:t> </w:t>
      </w:r>
      <w:r>
        <w:rPr>
          <w:color w:val="111111"/>
        </w:rPr>
        <w:t>C</w:t>
      </w:r>
      <w:r>
        <w:rPr/>
        <w:t>ordialmente,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0"/>
        </w:rPr>
      </w:pPr>
    </w:p>
    <w:p>
      <w:pPr>
        <w:spacing w:before="0"/>
        <w:ind w:left="760" w:right="0" w:firstLine="0"/>
        <w:jc w:val="left"/>
        <w:rPr>
          <w:sz w:val="16"/>
        </w:rPr>
      </w:pPr>
      <w:r>
        <w:rPr>
          <w:spacing w:val="-1"/>
          <w:sz w:val="16"/>
        </w:rPr>
        <w:t>C.c.</w:t>
      </w:r>
      <w:r>
        <w:rPr>
          <w:spacing w:val="-8"/>
          <w:sz w:val="16"/>
        </w:rPr>
        <w:t> </w:t>
      </w:r>
      <w:r>
        <w:rPr>
          <w:sz w:val="16"/>
        </w:rPr>
        <w:t>Archivo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before="94"/>
        <w:ind w:left="3786" w:right="3295" w:firstLine="0"/>
        <w:jc w:val="center"/>
        <w:rPr>
          <w:sz w:val="16"/>
        </w:rPr>
      </w:pPr>
      <w:hyperlink r:id="rId11">
        <w:r>
          <w:rPr>
            <w:w w:val="105"/>
            <w:sz w:val="16"/>
          </w:rPr>
          <w:t>www.correosytelegrafos.civ.gob.gt</w:t>
        </w:r>
      </w:hyperlink>
    </w:p>
    <w:p>
      <w:pPr>
        <w:pStyle w:val="BodyText"/>
        <w:spacing w:before="9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2240" w:h="15840"/>
          <w:pgMar w:top="260" w:bottom="280" w:left="1060" w:right="1500"/>
        </w:sectPr>
      </w:pPr>
    </w:p>
    <w:p>
      <w:pPr>
        <w:spacing w:before="100"/>
        <w:ind w:left="1094" w:right="0" w:firstLine="0"/>
        <w:jc w:val="left"/>
        <w:rPr>
          <w:rFonts w:ascii="Cambria" w:hAnsi="Cambria"/>
          <w:sz w:val="14"/>
        </w:rPr>
      </w:pPr>
      <w:r>
        <w:rPr/>
        <w:pict>
          <v:line style="position:absolute;mso-position-horizontal-relative:page;mso-position-vertical-relative:page;z-index:15729664" from="43.919998pt,737.039978pt" to="575.519998pt,737.039978pt" stroked="true" strokeweight=".96pt" strokecolor="#181818">
            <v:stroke dashstyle="solid"/>
            <w10:wrap type="none"/>
          </v:line>
        </w:pict>
      </w:r>
      <w:r>
        <w:rPr/>
        <w:pict>
          <v:group style="position:absolute;margin-left:472.320007pt;margin-top:13.32pt;width:118.45pt;height:38.550pt;mso-position-horizontal-relative:page;mso-position-vertical-relative:page;z-index:15731200" coordorigin="9446,266" coordsize="2369,771">
            <v:shape style="position:absolute;left:9446;top:266;width:1469;height:512" type="#_x0000_t75" stroked="false">
              <v:imagedata r:id="rId12" o:title=""/>
            </v:shape>
            <v:shape style="position:absolute;left:10044;top:345;width:1772;height:692" type="#_x0000_t75" stroked="false">
              <v:imagedata r:id="rId13" o:title=""/>
            </v:shape>
            <w10:wrap type="none"/>
          </v:group>
        </w:pict>
      </w:r>
      <w:r>
        <w:rPr>
          <w:rFonts w:ascii="Cambria" w:hAnsi="Cambria"/>
          <w:w w:val="90"/>
          <w:sz w:val="14"/>
        </w:rPr>
        <w:t>(502)</w:t>
      </w:r>
      <w:r>
        <w:rPr>
          <w:rFonts w:ascii="Cambria" w:hAnsi="Cambria"/>
          <w:spacing w:val="-1"/>
          <w:w w:val="90"/>
          <w:sz w:val="14"/>
        </w:rPr>
        <w:t> </w:t>
      </w:r>
      <w:r>
        <w:rPr>
          <w:rFonts w:ascii="Cambria" w:hAnsi="Cambria"/>
          <w:w w:val="90"/>
          <w:sz w:val="14"/>
        </w:rPr>
        <w:t>23187700</w:t>
      </w:r>
      <w:r>
        <w:rPr>
          <w:rFonts w:ascii="Cambria" w:hAnsi="Cambria"/>
          <w:spacing w:val="18"/>
          <w:w w:val="90"/>
          <w:sz w:val="14"/>
        </w:rPr>
        <w:t> </w:t>
      </w:r>
      <w:r>
        <w:rPr>
          <w:rFonts w:ascii="Cambria" w:hAnsi="Cambria"/>
          <w:w w:val="90"/>
          <w:sz w:val="14"/>
        </w:rPr>
        <w:t>J</w:t>
      </w:r>
      <w:r>
        <w:rPr>
          <w:rFonts w:ascii="Cambria" w:hAnsi="Cambria"/>
          <w:spacing w:val="18"/>
          <w:w w:val="90"/>
          <w:sz w:val="14"/>
        </w:rPr>
        <w:t> </w:t>
      </w:r>
      <w:r>
        <w:rPr>
          <w:rFonts w:ascii="Cambria" w:hAnsi="Cambria"/>
          <w:w w:val="90"/>
          <w:sz w:val="14"/>
        </w:rPr>
        <w:t>2232—6101</w:t>
      </w:r>
    </w:p>
    <w:p>
      <w:pPr>
        <w:pStyle w:val="BodyText"/>
        <w:spacing w:before="10"/>
        <w:rPr>
          <w:rFonts w:ascii="Cambria"/>
          <w:sz w:val="10"/>
        </w:rPr>
      </w:pPr>
      <w:r>
        <w:rPr/>
        <w:br w:type="column"/>
      </w:r>
      <w:r>
        <w:rPr>
          <w:rFonts w:ascii="Cambria"/>
          <w:sz w:val="10"/>
        </w:rPr>
      </w:r>
    </w:p>
    <w:p>
      <w:pPr>
        <w:spacing w:before="0"/>
        <w:ind w:left="824" w:righ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4882896</wp:posOffset>
            </wp:positionH>
            <wp:positionV relativeFrom="paragraph">
              <wp:posOffset>-6249</wp:posOffset>
            </wp:positionV>
            <wp:extent cx="672083" cy="141731"/>
            <wp:effectExtent l="0" t="0" r="0" b="0"/>
            <wp:wrapNone/>
            <wp:docPr id="5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83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6140196</wp:posOffset>
            </wp:positionH>
            <wp:positionV relativeFrom="paragraph">
              <wp:posOffset>-6249</wp:posOffset>
            </wp:positionV>
            <wp:extent cx="498348" cy="150876"/>
            <wp:effectExtent l="0" t="0" r="0" b="0"/>
            <wp:wrapNone/>
            <wp:docPr id="7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12"/>
        </w:rPr>
        <w:t>7a.</w:t>
      </w:r>
      <w:r>
        <w:rPr>
          <w:spacing w:val="-2"/>
          <w:w w:val="95"/>
          <w:sz w:val="12"/>
        </w:rPr>
        <w:t> </w:t>
      </w:r>
      <w:r>
        <w:rPr>
          <w:w w:val="95"/>
          <w:sz w:val="12"/>
        </w:rPr>
        <w:t>mv. Zono</w:t>
      </w:r>
      <w:r>
        <w:rPr>
          <w:spacing w:val="3"/>
          <w:w w:val="95"/>
          <w:sz w:val="12"/>
        </w:rPr>
        <w:t> </w:t>
      </w:r>
      <w:r>
        <w:rPr>
          <w:w w:val="95"/>
          <w:sz w:val="12"/>
        </w:rPr>
        <w:t>1,</w:t>
      </w:r>
      <w:r>
        <w:rPr>
          <w:spacing w:val="5"/>
          <w:w w:val="95"/>
          <w:sz w:val="12"/>
        </w:rPr>
        <w:t> </w:t>
      </w:r>
      <w:r>
        <w:rPr>
          <w:w w:val="95"/>
          <w:sz w:val="12"/>
        </w:rPr>
        <w:t>Polo</w:t>
      </w:r>
      <w:r>
        <w:rPr>
          <w:spacing w:val="-13"/>
          <w:w w:val="95"/>
          <w:sz w:val="12"/>
        </w:rPr>
        <w:t> </w:t>
      </w:r>
      <w:r>
        <w:rPr>
          <w:w w:val="95"/>
          <w:sz w:val="12"/>
        </w:rPr>
        <w:t>cto</w:t>
      </w:r>
      <w:r>
        <w:rPr>
          <w:spacing w:val="11"/>
          <w:w w:val="95"/>
          <w:sz w:val="12"/>
        </w:rPr>
        <w:t> </w:t>
      </w:r>
      <w:r>
        <w:rPr>
          <w:w w:val="95"/>
          <w:sz w:val="12"/>
        </w:rPr>
        <w:t>d</w:t>
      </w:r>
      <w:r>
        <w:rPr>
          <w:spacing w:val="-13"/>
          <w:w w:val="95"/>
          <w:sz w:val="12"/>
        </w:rPr>
        <w:t> </w:t>
      </w:r>
      <w:r>
        <w:rPr>
          <w:w w:val="95"/>
          <w:sz w:val="12"/>
        </w:rPr>
        <w:t>e</w:t>
      </w:r>
      <w:r>
        <w:rPr>
          <w:spacing w:val="7"/>
          <w:w w:val="95"/>
          <w:sz w:val="12"/>
        </w:rPr>
        <w:t> </w:t>
      </w:r>
      <w:r>
        <w:rPr>
          <w:w w:val="95"/>
          <w:sz w:val="12"/>
        </w:rPr>
        <w:t>Ooi</w:t>
      </w:r>
      <w:r>
        <w:rPr>
          <w:spacing w:val="-13"/>
          <w:w w:val="95"/>
          <w:sz w:val="12"/>
        </w:rPr>
        <w:t> </w:t>
      </w:r>
      <w:r>
        <w:rPr>
          <w:w w:val="95"/>
          <w:sz w:val="12"/>
        </w:rPr>
        <w:t>re</w:t>
      </w:r>
      <w:r>
        <w:rPr>
          <w:color w:val="0F0F0F"/>
          <w:w w:val="95"/>
          <w:sz w:val="12"/>
        </w:rPr>
        <w:t>o</w:t>
      </w:r>
      <w:r>
        <w:rPr>
          <w:w w:val="95"/>
          <w:sz w:val="12"/>
        </w:rPr>
        <w:t>s</w:t>
      </w:r>
      <w:r>
        <w:rPr>
          <w:spacing w:val="18"/>
          <w:w w:val="95"/>
          <w:sz w:val="12"/>
        </w:rPr>
        <w:t> </w:t>
      </w:r>
      <w:r>
        <w:rPr>
          <w:w w:val="95"/>
          <w:sz w:val="12"/>
        </w:rPr>
        <w:t>ola</w:t>
      </w:r>
      <w:r>
        <w:rPr>
          <w:spacing w:val="40"/>
          <w:sz w:val="12"/>
        </w:rPr>
        <w:t> </w:t>
      </w:r>
      <w:r>
        <w:rPr>
          <w:w w:val="95"/>
          <w:sz w:val="12"/>
        </w:rPr>
        <w:t>Sur</w:t>
      </w:r>
    </w:p>
    <w:sectPr>
      <w:type w:val="continuous"/>
      <w:pgSz w:w="12240" w:h="15840"/>
      <w:pgMar w:top="260" w:bottom="280" w:left="1060" w:right="1500"/>
      <w:cols w:num="2" w:equalWidth="0">
        <w:col w:w="2816" w:space="40"/>
        <w:col w:w="682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hyperlink" Target="http://www.correosytelegrafos.civ.gob.gt/" TargetMode="External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2023-09-01T15:40:40Z</dcterms:created>
  <dcterms:modified xsi:type="dcterms:W3CDTF">2023-09-01T15:40:40Z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RICOH Aficio MP 5002</vt:lpwstr>
  </property>
  <property fmtid="{D5CDD505-2E9C-101B-9397-08002B2CF9AE}" pid="4" name="LastSaved">
    <vt:filetime>2023-09-01T00:00:00Z</vt:filetime>
  </property>
</Properties>
</file>